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563EB"/>
          <w:sz w:val="36"/>
          <w:szCs w:val="36"/>
        </w:rPr>
        <w:t xml:space="preserve">PHAM NGOC KHOI</w:t>
      </w:r>
    </w:p>
    <w:p>
      <w:pPr>
        <w:spacing w:after="8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+84 963 799 244 · ngockhoi96.dev@gmail.com · Saigon, Vietnam · https://ngockhoi96.dev · https://github.com/anIcedAntFA · https://www.linkedin.com/in/ngoc-khoi-pham-951115252/</w:t>
      </w:r>
    </w:p>
    <w:p>
      <w:pPr>
        <w:pStyle w:val="Heading2"/>
        <w:pBdr>
          <w:bottom w:val="single" w:color="2563EB" w:sz="6" w:space="1"/>
        </w:pBdr>
        <w:spacing w:after="80" w:before="200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SUMMARY</w:t>
      </w:r>
    </w:p>
    <w:p>
      <w:pPr>
        <w:spacing w:after="80"/>
      </w:pPr>
      <w:r>
        <w:rPr>
          <w:b w:val="false"/>
          <w:bCs w:val="false"/>
        </w:rPr>
        <w:t xml:space="preserve">Self-driven Frontend Developer with </w:t>
      </w:r>
      <w:r>
        <w:rPr>
          <w:b/>
          <w:bCs/>
        </w:rPr>
        <w:t xml:space="preserve">3+ years of experience</w:t>
      </w:r>
      <w:r>
        <w:rPr>
          <w:b w:val="false"/>
          <w:bCs w:val="false"/>
        </w:rPr>
        <w:t xml:space="preserve"> specializing in </w:t>
      </w:r>
      <w:r>
        <w:rPr>
          <w:b/>
          <w:bCs/>
        </w:rPr>
        <w:t xml:space="preserve">web performance</w:t>
      </w:r>
      <w:r>
        <w:rPr>
          <w:b w:val="false"/>
          <w:bCs w:val="false"/>
        </w:rPr>
        <w:t xml:space="preserve">, React, and TypeScript. A daily Linux user and active open-source contributor building full-stack side projects in Go and Astro. Committed to delivering </w:t>
      </w:r>
      <w:r>
        <w:rPr>
          <w:b/>
          <w:bCs/>
        </w:rPr>
        <w:t xml:space="preserve">reliable, well-crafted solutions</w:t>
      </w:r>
      <w:r>
        <w:rPr>
          <w:b w:val="false"/>
          <w:bCs w:val="false"/>
        </w:rPr>
        <w:t xml:space="preserve"> while empowering teammates through technical writing, code reviews, and shared knowledge.</w:t>
      </w:r>
    </w:p>
    <w:p>
      <w:pPr>
        <w:pStyle w:val="Heading2"/>
        <w:pBdr>
          <w:bottom w:val="single" w:color="2563EB" w:sz="6" w:space="1"/>
        </w:pBdr>
        <w:spacing w:after="80" w:before="200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PROFESSIONAL EXPERIENCE</w:t>
      </w:r>
    </w:p>
    <w:p>
      <w:pPr>
        <w:pStyle w:val="Heading3"/>
        <w:tabs>
          <w:tab w:val="right" w:pos="9026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Nexon Dev Vina | Middle Frontend Developer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Dec 2022 – Present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Team Leadership &amp; Proxy Management:</w:t>
      </w:r>
      <w:r>
        <w:rPr>
          <w:b w:val="false"/>
          <w:bCs w:val="false"/>
        </w:rPr>
        <w:t xml:space="preserve"> Served as proxy lead for cross-functional teams of 3–10 engineers, translating business requirements into technical implementation and driving on-time delivery.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Project Initialization &amp; Architecture:</w:t>
      </w:r>
      <w:r>
        <w:rPr>
          <w:b w:val="false"/>
          <w:bCs w:val="false"/>
        </w:rPr>
        <w:t xml:space="preserve"> Initialized tech stacks and designed source code architectures for new projects, prioritizing long-term maintainability and team onboarding speed.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UI/UX &amp; Performance Optimization:</w:t>
      </w:r>
      <w:r>
        <w:rPr>
          <w:b w:val="false"/>
          <w:bCs w:val="false"/>
        </w:rPr>
        <w:t xml:space="preserve"> Optimized performance and responsive layouts for high-traffic landing pages and data-intensive React Admin Dashboards, reducing page load times and eliminating layout shift on mobile viewports.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Standardization &amp; Code Quality:</w:t>
      </w:r>
      <w:r>
        <w:rPr>
          <w:b w:val="false"/>
          <w:bCs w:val="false"/>
        </w:rPr>
        <w:t xml:space="preserve"> Enforced rigorous engineering standards by establishing unified linting/formatting guardrails and extensible boilerplates, maintaining high code reusability and structural consistency across all shared repositories.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Developer Experience (DX) &amp; Workflow Automation:</w:t>
      </w:r>
      <w:r>
        <w:rPr>
          <w:b w:val="false"/>
          <w:bCs w:val="false"/>
        </w:rPr>
        <w:t xml:space="preserve"> Packaged core logic into internal libraries and automated SDK generation pipelines, accelerating local development cycles and streamlining CI workflows for faster team feedback loops.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Technical Documentation &amp; Mentorship:</w:t>
      </w:r>
      <w:r>
        <w:rPr>
          <w:b w:val="false"/>
          <w:bCs w:val="false"/>
        </w:rPr>
        <w:t xml:space="preserve"> Authored technical documentation and style guide conventions. Mentored junior developers through code reviews and conducted technical interviews for hiring.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Cross-functional Collaboration:</w:t>
      </w:r>
      <w:r>
        <w:rPr>
          <w:b w:val="false"/>
          <w:bCs w:val="false"/>
        </w:rPr>
        <w:t xml:space="preserve"> Partnered closely with Designers, QA, and PMs to contribute to business logic design and non-functional requirements, keeping project alignment and timely delivery on track.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/>
          <w:bCs/>
        </w:rPr>
        <w:t xml:space="preserve">Legacy Maintenance &amp; Product Ownership:</w:t>
      </w:r>
      <w:r>
        <w:rPr>
          <w:b w:val="false"/>
          <w:bCs w:val="false"/>
        </w:rPr>
        <w:t xml:space="preserve"> Owned maintenance and upgrades of legacy projects, reducing technical debt through incremental refactoring while preserving production stability.</w:t>
      </w:r>
    </w:p>
    <w:p>
      <w:pPr>
        <w:pStyle w:val="Heading2"/>
        <w:pBdr>
          <w:bottom w:val="single" w:color="2563EB" w:sz="6" w:space="1"/>
        </w:pBdr>
        <w:spacing w:after="80" w:before="200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SELECTED PROJECTS</w:t>
      </w:r>
    </w:p>
    <w:p>
      <w:pPr>
        <w:pStyle w:val="Heading3"/>
        <w:tabs>
          <w:tab w:val="right" w:pos="9026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Gamescale Admin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| Enterprise CMS for Global Gaming Platforms | 10 engineers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May 2024 – Jan 2026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Reactjs, Typescript, React Router, React Query, React Hook Form, Yup, Material UI, Pragmatic drag and drop, Lexical.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Designed an enterprise-grade CMS with </w:t>
      </w:r>
      <w:r>
        <w:rPr>
          <w:b/>
          <w:bCs/>
        </w:rPr>
        <w:t xml:space="preserve">Vertical Slices and Layered architecture</w:t>
      </w:r>
      <w:r>
        <w:rPr>
          <w:b w:val="false"/>
          <w:bCs w:val="false"/>
        </w:rPr>
        <w:t xml:space="preserve">, enabling centralized management for multiple global gaming platforms and services.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Built a </w:t>
      </w:r>
      <w:r>
        <w:rPr>
          <w:b/>
          <w:bCs/>
        </w:rPr>
        <w:t xml:space="preserve">reusable Form &amp; Validation system</w:t>
      </w:r>
      <w:r>
        <w:rPr>
          <w:b w:val="false"/>
          <w:bCs w:val="false"/>
        </w:rPr>
        <w:t xml:space="preserve"> with multi-language support and schema-driven validation, adopted across 8 content management features including News, Announcements, and Banners.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Implemented a lightweight state management layer using Context API and useReducer with </w:t>
      </w:r>
      <w:r>
        <w:rPr>
          <w:b/>
          <w:bCs/>
        </w:rPr>
        <w:t xml:space="preserve">type-safe discriminated unions</w:t>
      </w:r>
      <w:r>
        <w:rPr>
          <w:b w:val="false"/>
          <w:bCs w:val="false"/>
        </w:rPr>
        <w:t xml:space="preserve"> and automatic dirty-state detection for complex multi-step workflows.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Created a data import pipeline for massive Excel files (up to </w:t>
      </w:r>
      <w:r>
        <w:rPr>
          <w:b/>
          <w:bCs/>
        </w:rPr>
        <w:t xml:space="preserve">10M rows</w:t>
      </w:r>
      <w:r>
        <w:rPr>
          <w:b w:val="false"/>
          <w:bCs w:val="false"/>
        </w:rPr>
        <w:t xml:space="preserve">), using </w:t>
      </w:r>
      <w:r>
        <w:rPr>
          <w:b/>
          <w:bCs/>
        </w:rPr>
        <w:t xml:space="preserve">Web Workers</w:t>
      </w:r>
      <w:r>
        <w:rPr>
          <w:b w:val="false"/>
          <w:bCs w:val="false"/>
        </w:rPr>
        <w:t xml:space="preserve"> for non-blocking client-side validation and Server-Sent Events (SSE) for real-time progress feedback.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Maintained an </w:t>
      </w:r>
      <w:r>
        <w:rPr>
          <w:b/>
          <w:bCs/>
        </w:rPr>
        <w:t xml:space="preserve">extensible rich text editor</w:t>
      </w:r>
      <w:r>
        <w:rPr>
          <w:b w:val="false"/>
          <w:bCs w:val="false"/>
        </w:rPr>
        <w:t xml:space="preserve"> using Lexical with 20+ custom nodes and plugins, empowering content creators to manage complex multi-language announcements and blogs.</w:t>
      </w:r>
    </w:p>
    <w:p>
      <w:pPr>
        <w:pStyle w:val="Heading3"/>
        <w:tabs>
          <w:tab w:val="right" w:pos="9026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Select All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| Nexon Publishing Platform | 5 engineers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May 2025 – Jun 2025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Layered architecture, Atomic design, Reactjs, TanStack (Router/Query), Radix UI, Three.js, GSAP, Zod, i18next.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Delivered pixel-perfect </w:t>
      </w:r>
      <w:r>
        <w:rPr>
          <w:b/>
          <w:bCs/>
        </w:rPr>
        <w:t xml:space="preserve">scroll-snap animations</w:t>
      </w:r>
      <w:r>
        <w:rPr>
          <w:b w:val="false"/>
          <w:bCs w:val="false"/>
        </w:rPr>
        <w:t xml:space="preserve"> and interactive event handling with GSAP, enhancing brand storytelling across the publishing platform.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Streamlined CI/CD with GitLab pipelines, </w:t>
      </w:r>
      <w:r>
        <w:rPr>
          <w:b/>
          <w:bCs/>
        </w:rPr>
        <w:t xml:space="preserve">reducing deploy time by 20%</w:t>
      </w:r>
      <w:r>
        <w:rPr>
          <w:b w:val="false"/>
          <w:bCs w:val="false"/>
        </w:rPr>
        <w:t xml:space="preserve"> and </w:t>
      </w:r>
      <w:r>
        <w:rPr>
          <w:b/>
          <w:bCs/>
        </w:rPr>
        <w:t xml:space="preserve">build times by 60%</w:t>
      </w:r>
      <w:r>
        <w:rPr>
          <w:b w:val="false"/>
          <w:bCs w:val="false"/>
        </w:rPr>
        <w:t xml:space="preserve"> through Vite and Rolldown optimizations, with automated Slack/Notion/Jira notifications.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Established a production-grade i18n framework with route-based lazy loading, selective namespace optimization to minimize bundle size, featuring systematized locale detection and dynamic translation for form error messages without state loss.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Optimized image delivery via mobile-first strategies to eliminate visual flickering, achieving </w:t>
      </w:r>
      <w:r>
        <w:rPr>
          <w:b/>
          <w:bCs/>
        </w:rPr>
        <w:t xml:space="preserve">zero CLS</w:t>
      </w:r>
      <w:r>
        <w:rPr>
          <w:b w:val="false"/>
          <w:bCs w:val="false"/>
        </w:rPr>
        <w:t xml:space="preserve"> (Cumulative Layout Shift) and significantly improved LCP (Largest Contentful Paint).</w:t>
      </w:r>
    </w:p>
    <w:p>
      <w:pPr>
        <w:pBdr>
          <w:bottom w:val="single" w:color="D1D5DB" w:sz="6" w:space="1"/>
        </w:pBdr>
        <w:spacing w:after="60" w:before="60"/>
      </w:pPr>
    </w:p>
    <w:p>
      <w:pPr>
        <w:pStyle w:val="Heading3"/>
        <w:tabs>
          <w:tab w:val="right" w:pos="9026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Web Builder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| Web Platform for building websites with no-code approach | 12 engineers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Mar 2025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Reactjs, Typescript, Tanstack (Router, Query, Table), ArkUI, Effect, Zustand, Pragmatic DnD, i18next, Tailwind CSS, Lambda.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Set up a </w:t>
      </w:r>
      <w:r>
        <w:rPr>
          <w:b/>
          <w:bCs/>
        </w:rPr>
        <w:t xml:space="preserve">Turborepo monorepo</w:t>
      </w:r>
      <w:r>
        <w:rPr>
          <w:b w:val="false"/>
          <w:bCs w:val="false"/>
        </w:rPr>
        <w:t xml:space="preserve"> using Feature-Sliced Design (FSD) with JIT internal packages to decouple domains and accelerate build cycles.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Automated an end-to-end synchronization pipeline for API clients and domain error codes, establishing a </w:t>
      </w:r>
      <w:r>
        <w:rPr>
          <w:b/>
          <w:bCs/>
        </w:rPr>
        <w:t xml:space="preserve">Single Source of Truth</w:t>
      </w:r>
      <w:r>
        <w:rPr>
          <w:b w:val="false"/>
          <w:bCs w:val="false"/>
        </w:rPr>
        <w:t xml:space="preserve"> and eliminating client-server mismatches.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Built an internal UI library using Ark UI and Composite Patterns, validated through props-based testing and Storybook integration for component flexibility and consistency.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Developed a performant </w:t>
      </w:r>
      <w:r>
        <w:rPr>
          <w:b/>
          <w:bCs/>
        </w:rPr>
        <w:t xml:space="preserve">drag-and-drop system</w:t>
      </w:r>
      <w:r>
        <w:rPr>
          <w:b w:val="false"/>
          <w:bCs w:val="false"/>
        </w:rPr>
        <w:t xml:space="preserve"> using Pragmatic DnD to handle complex nested content hierarchies with smooth, reactive updates.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Designed a short-polling mechanism to verify site publication status post-deployment, providing real-time feedback for administrative users.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Improved page load speeds through data prefetching and React Suspense, balancing immediate UI feedback with </w:t>
      </w:r>
      <w:r>
        <w:rPr>
          <w:b/>
          <w:bCs/>
        </w:rPr>
        <w:t xml:space="preserve">optimized network waterfall performance</w:t>
      </w:r>
      <w:r>
        <w:rPr>
          <w:b w:val="false"/>
          <w:b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Elevated user experience through optimistic updates and debounced search with AbortController, reducing perceived latency while minimizing redundant server requests.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Implemented a granular </w:t>
      </w:r>
      <w:r>
        <w:rPr>
          <w:b/>
          <w:bCs/>
        </w:rPr>
        <w:t xml:space="preserve">RBAC</w:t>
      </w:r>
      <w:r>
        <w:rPr>
          <w:b w:val="false"/>
          <w:bCs w:val="false"/>
        </w:rPr>
        <w:t xml:space="preserve"> (Role-Based Access Control) strategy using pattern matching to enforce client-side route protection based on user roles.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Optimized cloud infrastructure with AWS S3 presigned URLs for direct client-side uploads, offloading database pressure and reducing backend overhead.</w:t>
      </w:r>
    </w:p>
    <w:p>
      <w:pPr>
        <w:pStyle w:val="Heading3"/>
        <w:tabs>
          <w:tab w:val="right" w:pos="9026"/>
        </w:tabs>
        <w:spacing w:after="4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Dotorisopoong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| Nexon Corporate Childcare Platform | 3 engineers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Oct 2023 – Aug 2025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Layered architecture, Reactjs, TypeScript, TanStack (Router, Query), Zod, SCSS, Framer Motion, Mock Service Worker (MSW).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Improved web font loading for critical </w:t>
      </w:r>
      <w:r>
        <w:rPr>
          <w:b/>
          <w:bCs/>
        </w:rPr>
        <w:t xml:space="preserve">10MB Korean fonts</w:t>
      </w:r>
      <w:r>
        <w:rPr>
          <w:b w:val="false"/>
          <w:bCs w:val="false"/>
        </w:rPr>
        <w:t xml:space="preserve"> using strategic preload directives to eliminate FOIT (Flash of Invisible Text), significantly improving FCP (First Contentful Paint) and CLS (Cumulative Layout Shift).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Built a custom UI component library (20+ reusable components), implementing hand-crafted animations with Motion, maintaining </w:t>
      </w:r>
      <w:r>
        <w:rPr>
          <w:b/>
          <w:bCs/>
        </w:rPr>
        <w:t xml:space="preserve">WCAG 2.1 AA</w:t>
      </w:r>
      <w:r>
        <w:rPr>
          <w:b w:val="false"/>
          <w:bCs w:val="false"/>
        </w:rPr>
        <w:t xml:space="preserve"> compliance, and integrating Storybook for documentation and testing.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Configured Mock Service Worker to automate mock data generation and API delay simulation, enabling fully offline development.</w:t>
      </w:r>
    </w:p>
    <w:p>
      <w:pPr>
        <w:pStyle w:val="Heading2"/>
        <w:pBdr>
          <w:bottom w:val="single" w:color="2563EB" w:sz="6" w:space="1"/>
        </w:pBdr>
        <w:spacing w:after="80" w:before="200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TECHNICAL SKILLS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JavaScript, TypeScript, Go, HTML5, CSS3, SCSS, Shell Scripting.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Frontend Ecosystem: </w:t>
      </w:r>
      <w:r>
        <w:rPr>
          <w:rFonts w:ascii="Calibri" w:cs="Calibri" w:eastAsia="Calibri" w:hAnsi="Calibri"/>
          <w:sz w:val="20"/>
          <w:szCs w:val="20"/>
        </w:rPr>
        <w:t xml:space="preserve">Reactjs, Astro, TanStack (Query/Router), Vite, Vitest, Zustand, React Hook Form, Zod, Tailwind CSS, Panda CSS, Material UI (MUI), Chakra UI.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DevOps &amp; Cloud: </w:t>
      </w:r>
      <w:r>
        <w:rPr>
          <w:rFonts w:ascii="Calibri" w:cs="Calibri" w:eastAsia="Calibri" w:hAnsi="Calibri"/>
          <w:sz w:val="20"/>
          <w:szCs w:val="20"/>
        </w:rPr>
        <w:t xml:space="preserve">Docker, GitHub Actions, GitLab CI, AWS (S3, CloudFront), Cloudflare (Workers, R2).</w:t>
      </w:r>
    </w:p>
    <w:p>
      <w:pPr>
        <w:pStyle w:val="Heading2"/>
        <w:pBdr>
          <w:bottom w:val="single" w:color="2563EB" w:sz="6" w:space="1"/>
        </w:pBdr>
        <w:spacing w:after="80" w:before="200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SIDE PROJECTS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My Site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| https://ngockhoi96.dev | https://github.com/anIcedAntFA/maishine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Astro, Panda CSS, Svelte, Cloudflare (Workers, D1, R2, Images, KV, Cache/CDN), MDX, Honojs, Drizzle, Bun workspace.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A high-performance personal website and knowledge base for sharing technical insights, engineering experiences, and thoughts.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GoShort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| https://goshort.app | https://github.com/anIcedAntFA/goshort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Go, Chi, SQLite, sqlc, Sqids, Redis, Cobra, Prometheus, MCP, Docker, GoReleaser.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A self-hosted URL shortener — single binary, SQLite-backed, zero config. Features click tracking, QR codes, batch creation, spam detection, CLI client, and MCP integration.</w:t>
      </w:r>
    </w:p>
    <w:p>
      <w:pPr>
        <w:pStyle w:val="Heading2"/>
        <w:pBdr>
          <w:bottom w:val="single" w:color="2563EB" w:sz="6" w:space="1"/>
        </w:pBdr>
        <w:spacing w:after="80" w:before="200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OTHERS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b w:val="false"/>
          <w:bCs w:val="false"/>
        </w:rPr>
        <w:t xml:space="preserve">Formerly attended </w:t>
      </w:r>
      <w:r>
        <w:rPr>
          <w:b/>
          <w:bCs/>
        </w:rPr>
        <w:t xml:space="preserve">University of Science</w:t>
      </w:r>
      <w:r>
        <w:rPr>
          <w:b w:val="false"/>
          <w:bCs w:val="false"/>
        </w:rPr>
        <w:t xml:space="preserve">, VNU-HCM.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2026-05-11T17:26:53.080Z</dcterms:created>
  <dcterms:modified xsi:type="dcterms:W3CDTF">2026-05-11T17:26:53.080Z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